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E85" w:rsidRPr="00051C46" w:rsidRDefault="00553E85" w:rsidP="00553E85">
      <w:pPr>
        <w:rPr>
          <w:rFonts w:cs="Arial"/>
          <w:b/>
          <w:szCs w:val="24"/>
        </w:rPr>
      </w:pPr>
      <w:bookmarkStart w:id="0" w:name="OptimizingTweet"/>
      <w:bookmarkStart w:id="1" w:name="_GoBack"/>
      <w:bookmarkEnd w:id="1"/>
      <w:r w:rsidRPr="00051C46">
        <w:rPr>
          <w:rFonts w:cs="Arial"/>
          <w:b/>
          <w:szCs w:val="24"/>
        </w:rPr>
        <w:t>The Art of Writing Great Tweets</w:t>
      </w:r>
      <w:bookmarkEnd w:id="0"/>
    </w:p>
    <w:p w:rsidR="008362F6" w:rsidRDefault="008362F6" w:rsidP="00553E85">
      <w:pPr>
        <w:rPr>
          <w:rFonts w:cs="Arial"/>
          <w:szCs w:val="24"/>
        </w:rPr>
      </w:pPr>
    </w:p>
    <w:p w:rsidR="008362F6" w:rsidRPr="00051C46" w:rsidRDefault="008362F6" w:rsidP="008362F6">
      <w:pPr>
        <w:rPr>
          <w:rFonts w:cs="Arial"/>
          <w:szCs w:val="24"/>
        </w:rPr>
      </w:pPr>
      <w:r w:rsidRPr="00051C46">
        <w:rPr>
          <w:rFonts w:cs="Arial"/>
          <w:szCs w:val="24"/>
        </w:rPr>
        <w:t>This resource provides tips, examples, and additional resources for writing great tweets.</w:t>
      </w:r>
    </w:p>
    <w:p w:rsidR="008362F6" w:rsidRPr="00051C46" w:rsidRDefault="008362F6" w:rsidP="00553E85">
      <w:pPr>
        <w:rPr>
          <w:rFonts w:cs="Arial"/>
          <w:szCs w:val="24"/>
        </w:rPr>
      </w:pPr>
    </w:p>
    <w:p w:rsidR="0079177F" w:rsidRPr="00051C46" w:rsidRDefault="008362F6" w:rsidP="00553E85">
      <w:pPr>
        <w:rPr>
          <w:rFonts w:cs="Arial"/>
          <w:szCs w:val="24"/>
        </w:rPr>
      </w:pPr>
      <w:r w:rsidRPr="00051C46">
        <w:rPr>
          <w:rFonts w:cs="Arial"/>
          <w:szCs w:val="24"/>
        </w:rPr>
        <w:t>The mechanics</w:t>
      </w:r>
      <w:r w:rsidR="00067A2C" w:rsidRPr="00051C46">
        <w:rPr>
          <w:rFonts w:cs="Arial"/>
          <w:szCs w:val="24"/>
        </w:rPr>
        <w:t>,</w:t>
      </w:r>
      <w:r w:rsidRPr="00051C46">
        <w:rPr>
          <w:rFonts w:cs="Arial"/>
          <w:szCs w:val="24"/>
        </w:rPr>
        <w:t xml:space="preserve"> or “grammar” of writing good tweets</w:t>
      </w:r>
      <w:r w:rsidR="00067A2C" w:rsidRPr="00051C46">
        <w:rPr>
          <w:rFonts w:cs="Arial"/>
          <w:szCs w:val="24"/>
        </w:rPr>
        <w:t>,</w:t>
      </w:r>
      <w:r w:rsidRPr="00051C46">
        <w:rPr>
          <w:rFonts w:cs="Arial"/>
          <w:szCs w:val="24"/>
        </w:rPr>
        <w:t xml:space="preserve"> is simple once you understand the rules.</w:t>
      </w:r>
      <w:r w:rsidR="00067A2C" w:rsidRPr="00051C46">
        <w:rPr>
          <w:rFonts w:cs="Arial"/>
          <w:szCs w:val="24"/>
        </w:rPr>
        <w:t xml:space="preserve"> </w:t>
      </w:r>
      <w:r w:rsidRPr="00051C46">
        <w:rPr>
          <w:rFonts w:cs="Arial"/>
          <w:szCs w:val="24"/>
        </w:rPr>
        <w:t xml:space="preserve">Use this </w:t>
      </w:r>
      <w:hyperlink r:id="rId9" w:history="1">
        <w:r w:rsidR="002A018C" w:rsidRPr="00051C46">
          <w:rPr>
            <w:rStyle w:val="Hyperlink"/>
            <w:rFonts w:cs="Arial"/>
            <w:szCs w:val="24"/>
          </w:rPr>
          <w:t>cheat sheet</w:t>
        </w:r>
      </w:hyperlink>
      <w:r w:rsidRPr="00051C46">
        <w:rPr>
          <w:rFonts w:cs="Arial"/>
          <w:szCs w:val="24"/>
        </w:rPr>
        <w:t xml:space="preserve"> to help you build the perfect tweet</w:t>
      </w:r>
      <w:r w:rsidR="002A018C" w:rsidRPr="00051C46">
        <w:rPr>
          <w:rFonts w:cs="Arial"/>
          <w:szCs w:val="24"/>
        </w:rPr>
        <w:t>.</w:t>
      </w:r>
      <w:r w:rsidR="00067A2C" w:rsidRPr="00051C46">
        <w:rPr>
          <w:rFonts w:cs="Arial"/>
          <w:szCs w:val="24"/>
        </w:rPr>
        <w:t xml:space="preserve"> </w:t>
      </w:r>
      <w:r w:rsidRPr="00051C46">
        <w:rPr>
          <w:rFonts w:cs="Arial"/>
          <w:szCs w:val="24"/>
        </w:rPr>
        <w:t>Keep in mind:</w:t>
      </w:r>
    </w:p>
    <w:p w:rsidR="00553E85" w:rsidRPr="00051C46" w:rsidRDefault="00067A2C" w:rsidP="008362F6">
      <w:pPr>
        <w:pStyle w:val="ListParagraph"/>
        <w:numPr>
          <w:ilvl w:val="0"/>
          <w:numId w:val="4"/>
        </w:numPr>
        <w:rPr>
          <w:rFonts w:eastAsia="Times New Roman" w:cs="Arial"/>
          <w:szCs w:val="24"/>
        </w:rPr>
      </w:pPr>
      <w:r w:rsidRPr="00051C46">
        <w:rPr>
          <w:rFonts w:cs="Arial"/>
          <w:b/>
          <w:szCs w:val="24"/>
        </w:rPr>
        <w:t xml:space="preserve">BE </w:t>
      </w:r>
      <w:r w:rsidR="0079177F" w:rsidRPr="00051C46">
        <w:rPr>
          <w:rFonts w:cs="Arial"/>
          <w:b/>
          <w:szCs w:val="24"/>
        </w:rPr>
        <w:t>BRIEF:</w:t>
      </w:r>
      <w:r w:rsidRPr="00051C46">
        <w:rPr>
          <w:rFonts w:cs="Arial"/>
          <w:szCs w:val="24"/>
        </w:rPr>
        <w:t xml:space="preserve"> </w:t>
      </w:r>
      <w:r w:rsidR="00553E85" w:rsidRPr="00051C46">
        <w:rPr>
          <w:rFonts w:cs="Arial"/>
          <w:szCs w:val="24"/>
        </w:rPr>
        <w:t xml:space="preserve">Keep your tweets short. Tweets are limited to 140 characters, but a best practice is to aim for between 70 and 120 characters so others </w:t>
      </w:r>
      <w:r w:rsidR="00553E85" w:rsidRPr="00051C46">
        <w:rPr>
          <w:rFonts w:eastAsia="Times New Roman" w:cs="Arial"/>
          <w:szCs w:val="24"/>
        </w:rPr>
        <w:t>can easily share your message with their own comments.</w:t>
      </w:r>
      <w:r w:rsidR="008362F6" w:rsidRPr="00051C46">
        <w:rPr>
          <w:rFonts w:eastAsia="Times New Roman" w:cs="Arial"/>
          <w:szCs w:val="24"/>
        </w:rPr>
        <w:br/>
      </w:r>
    </w:p>
    <w:p w:rsidR="0079177F" w:rsidRPr="00051C46" w:rsidRDefault="00067A2C" w:rsidP="00067A2C">
      <w:pPr>
        <w:pStyle w:val="ListParagraph"/>
        <w:numPr>
          <w:ilvl w:val="0"/>
          <w:numId w:val="4"/>
        </w:numPr>
        <w:rPr>
          <w:rFonts w:eastAsia="Times New Roman" w:cs="Times New Roman"/>
          <w:szCs w:val="24"/>
        </w:rPr>
      </w:pPr>
      <w:r w:rsidRPr="00051C46">
        <w:rPr>
          <w:rFonts w:eastAsia="Times New Roman" w:cs="Times New Roman"/>
          <w:b/>
          <w:szCs w:val="24"/>
        </w:rPr>
        <w:t xml:space="preserve">BE </w:t>
      </w:r>
      <w:r w:rsidR="0079177F" w:rsidRPr="00051C46">
        <w:rPr>
          <w:rFonts w:eastAsia="Times New Roman" w:cs="Times New Roman"/>
          <w:b/>
          <w:szCs w:val="24"/>
        </w:rPr>
        <w:t>VISUAL:</w:t>
      </w:r>
      <w:r w:rsidRPr="00051C46">
        <w:rPr>
          <w:rFonts w:eastAsia="Times New Roman" w:cs="Times New Roman"/>
          <w:szCs w:val="24"/>
        </w:rPr>
        <w:t xml:space="preserve"> </w:t>
      </w:r>
      <w:r w:rsidR="0079177F" w:rsidRPr="00051C46">
        <w:rPr>
          <w:rFonts w:eastAsia="Times New Roman" w:cs="Times New Roman"/>
          <w:szCs w:val="24"/>
        </w:rPr>
        <w:t>Visuals grab attention, if you</w:t>
      </w:r>
      <w:r w:rsidR="00D86A75" w:rsidRPr="00051C46">
        <w:rPr>
          <w:rFonts w:cs="Arial"/>
          <w:bCs/>
          <w:color w:val="000000"/>
          <w:szCs w:val="24"/>
        </w:rPr>
        <w:t xml:space="preserve"> If you have a chart or photograph, append it to your tweet.</w:t>
      </w:r>
      <w:r w:rsidRPr="00051C46">
        <w:rPr>
          <w:rFonts w:cs="Arial"/>
          <w:bCs/>
          <w:color w:val="000000"/>
          <w:szCs w:val="24"/>
        </w:rPr>
        <w:t xml:space="preserve"> </w:t>
      </w:r>
      <w:r w:rsidR="00D86A75" w:rsidRPr="00051C46">
        <w:rPr>
          <w:rFonts w:eastAsia="Times New Roman" w:cs="Times New Roman"/>
          <w:szCs w:val="24"/>
        </w:rPr>
        <w:t>To ensure viewers can watch the video you share without leaving Twitter, share a video directly from YouTube.</w:t>
      </w:r>
      <w:r w:rsidR="00051C46" w:rsidRPr="00051C46">
        <w:rPr>
          <w:rFonts w:eastAsia="Times New Roman" w:cs="Times New Roman"/>
          <w:szCs w:val="24"/>
        </w:rPr>
        <w:br/>
      </w:r>
      <w:r w:rsidR="0079177F" w:rsidRPr="00051C46">
        <w:rPr>
          <w:rFonts w:eastAsia="Times New Roman" w:cs="Times New Roman"/>
          <w:noProof/>
          <w:szCs w:val="24"/>
        </w:rPr>
        <w:drawing>
          <wp:inline distT="0" distB="0" distL="0" distR="0" wp14:anchorId="34AE2135" wp14:editId="173CCFD0">
            <wp:extent cx="2395537" cy="1354178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-16-2014 9-32-09 AM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5537" cy="1354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86A75" w:rsidRPr="00051C46">
        <w:rPr>
          <w:rFonts w:eastAsia="Times New Roman" w:cs="Times New Roman"/>
          <w:noProof/>
          <w:szCs w:val="24"/>
        </w:rPr>
        <w:t xml:space="preserve"> </w:t>
      </w:r>
      <w:r w:rsidR="00D86A75" w:rsidRPr="00051C46">
        <w:rPr>
          <w:rFonts w:eastAsia="Times New Roman" w:cs="Times New Roman"/>
          <w:noProof/>
          <w:szCs w:val="24"/>
        </w:rPr>
        <w:drawing>
          <wp:inline distT="0" distB="0" distL="0" distR="0" wp14:anchorId="12FD2513" wp14:editId="1483FA75">
            <wp:extent cx="1456897" cy="1490948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58D5D9.tmp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0009" cy="1494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3E85" w:rsidRPr="00051C46" w:rsidRDefault="00067A2C" w:rsidP="00067A2C">
      <w:pPr>
        <w:pStyle w:val="ListParagraph"/>
        <w:numPr>
          <w:ilvl w:val="0"/>
          <w:numId w:val="4"/>
        </w:numPr>
        <w:rPr>
          <w:rFonts w:eastAsia="Times New Roman" w:cs="Times New Roman"/>
          <w:szCs w:val="24"/>
        </w:rPr>
      </w:pPr>
      <w:r w:rsidRPr="00051C46">
        <w:rPr>
          <w:rFonts w:eastAsia="Times New Roman" w:cs="Times New Roman"/>
          <w:b/>
          <w:szCs w:val="24"/>
        </w:rPr>
        <w:t xml:space="preserve">BE </w:t>
      </w:r>
      <w:r w:rsidR="00D86A75" w:rsidRPr="00051C46">
        <w:rPr>
          <w:rFonts w:eastAsia="Times New Roman" w:cs="Times New Roman"/>
          <w:b/>
          <w:szCs w:val="24"/>
        </w:rPr>
        <w:t>SOCIAL:</w:t>
      </w:r>
      <w:r w:rsidRPr="00051C46">
        <w:rPr>
          <w:rFonts w:eastAsia="Times New Roman" w:cs="Times New Roman"/>
          <w:szCs w:val="24"/>
        </w:rPr>
        <w:t xml:space="preserve"> </w:t>
      </w:r>
      <w:r w:rsidR="00553E85" w:rsidRPr="00051C46">
        <w:rPr>
          <w:rFonts w:cs="Arial"/>
          <w:szCs w:val="24"/>
        </w:rPr>
        <w:t>Add relevant handles and hashtags to your tweets, but do over do it.</w:t>
      </w:r>
      <w:r w:rsidRPr="00051C46">
        <w:rPr>
          <w:rFonts w:cs="Arial"/>
          <w:szCs w:val="24"/>
        </w:rPr>
        <w:t xml:space="preserve"> </w:t>
      </w:r>
      <w:r w:rsidR="00553E85" w:rsidRPr="00051C46">
        <w:rPr>
          <w:rFonts w:cs="Arial"/>
          <w:szCs w:val="24"/>
        </w:rPr>
        <w:t>Using more than 2 hashtags gets fewer retweets.</w:t>
      </w:r>
      <w:r w:rsidRPr="00051C46">
        <w:rPr>
          <w:rFonts w:cs="Arial"/>
          <w:szCs w:val="24"/>
        </w:rPr>
        <w:t xml:space="preserve"> </w:t>
      </w:r>
      <w:r w:rsidR="00D86A75" w:rsidRPr="00051C46">
        <w:rPr>
          <w:rFonts w:cs="Arial"/>
          <w:szCs w:val="24"/>
        </w:rPr>
        <w:t>Tweet other people’s content and make sure you give attribution.</w:t>
      </w:r>
    </w:p>
    <w:p w:rsidR="00553E85" w:rsidRPr="00051C46" w:rsidRDefault="00553E85" w:rsidP="00553E85">
      <w:pPr>
        <w:ind w:left="720"/>
        <w:rPr>
          <w:rFonts w:cs="Arial"/>
          <w:szCs w:val="24"/>
        </w:rPr>
      </w:pPr>
    </w:p>
    <w:p w:rsidR="00553E85" w:rsidRPr="00051C46" w:rsidRDefault="00553E85" w:rsidP="00553E85">
      <w:pPr>
        <w:ind w:left="720"/>
        <w:rPr>
          <w:rFonts w:cs="Arial"/>
          <w:szCs w:val="24"/>
        </w:rPr>
      </w:pPr>
      <w:r w:rsidRPr="00051C46">
        <w:rPr>
          <w:rFonts w:cs="Arial"/>
          <w:noProof/>
          <w:szCs w:val="24"/>
        </w:rPr>
        <w:drawing>
          <wp:inline distT="0" distB="0" distL="0" distR="0" wp14:anchorId="262C28F5" wp14:editId="072BF94D">
            <wp:extent cx="3200400" cy="445868"/>
            <wp:effectExtent l="0" t="0" r="0" b="1143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3-24 at 10.46.10 AM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445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3E85" w:rsidRPr="00051C46" w:rsidRDefault="00067A2C" w:rsidP="00067A2C">
      <w:pPr>
        <w:pStyle w:val="NormalWeb"/>
        <w:spacing w:before="0" w:beforeAutospacing="0" w:after="0" w:afterAutospacing="0"/>
        <w:ind w:left="720"/>
        <w:textAlignment w:val="baseline"/>
        <w:rPr>
          <w:rFonts w:ascii="Calibri" w:eastAsia="Times New Roman" w:hAnsi="Calibri" w:cs="Arial"/>
          <w:bCs/>
          <w:sz w:val="22"/>
          <w:szCs w:val="24"/>
        </w:rPr>
      </w:pPr>
      <w:r w:rsidRPr="00051C46">
        <w:rPr>
          <w:rFonts w:ascii="Calibri" w:hAnsi="Calibri" w:cs="Arial"/>
          <w:bCs/>
          <w:sz w:val="22"/>
          <w:szCs w:val="24"/>
        </w:rPr>
        <w:t xml:space="preserve">Consider asking </w:t>
      </w:r>
      <w:r w:rsidR="00553E85" w:rsidRPr="00051C46">
        <w:rPr>
          <w:rFonts w:ascii="Calibri" w:hAnsi="Calibri" w:cs="Arial"/>
          <w:bCs/>
          <w:sz w:val="22"/>
          <w:szCs w:val="24"/>
        </w:rPr>
        <w:t>questions to</w:t>
      </w:r>
      <w:r w:rsidR="00553E85" w:rsidRPr="00051C46">
        <w:rPr>
          <w:rFonts w:ascii="Calibri" w:hAnsi="Calibri" w:cs="Arial"/>
          <w:sz w:val="22"/>
          <w:szCs w:val="24"/>
        </w:rPr>
        <w:t xml:space="preserve"> start a relevant conversation; contribute your own insights</w:t>
      </w:r>
      <w:r w:rsidRPr="00051C46">
        <w:rPr>
          <w:rFonts w:ascii="Calibri" w:hAnsi="Calibri" w:cs="Arial"/>
          <w:sz w:val="22"/>
          <w:szCs w:val="24"/>
        </w:rPr>
        <w:t xml:space="preserve">: </w:t>
      </w:r>
      <w:r w:rsidRPr="00051C46">
        <w:rPr>
          <w:rFonts w:ascii="Calibri" w:eastAsia="Times New Roman" w:hAnsi="Calibri" w:cs="Arial"/>
          <w:bCs/>
          <w:sz w:val="22"/>
          <w:szCs w:val="24"/>
        </w:rPr>
        <w:t>t</w:t>
      </w:r>
      <w:r w:rsidR="00553E85" w:rsidRPr="00051C46">
        <w:rPr>
          <w:rFonts w:ascii="Calibri" w:eastAsia="Times New Roman" w:hAnsi="Calibri" w:cs="Arial"/>
          <w:bCs/>
          <w:sz w:val="22"/>
          <w:szCs w:val="24"/>
        </w:rPr>
        <w:t>hank people who shared your content (this should be done in moderation).</w:t>
      </w:r>
      <w:r w:rsidRPr="00051C46">
        <w:rPr>
          <w:rFonts w:ascii="Calibri" w:eastAsia="Times New Roman" w:hAnsi="Calibri" w:cs="Arial"/>
          <w:bCs/>
          <w:sz w:val="22"/>
          <w:szCs w:val="24"/>
        </w:rPr>
        <w:t xml:space="preserve"> </w:t>
      </w:r>
    </w:p>
    <w:p w:rsidR="00051C46" w:rsidRPr="00051C46" w:rsidRDefault="00051C46" w:rsidP="00051C46">
      <w:pPr>
        <w:pStyle w:val="NormalWeb"/>
        <w:spacing w:before="0" w:beforeAutospacing="0" w:after="0" w:afterAutospacing="0"/>
        <w:textAlignment w:val="baseline"/>
        <w:rPr>
          <w:rFonts w:ascii="Calibri" w:eastAsia="Times New Roman" w:hAnsi="Calibri"/>
          <w:sz w:val="22"/>
          <w:szCs w:val="24"/>
        </w:rPr>
      </w:pPr>
    </w:p>
    <w:p w:rsidR="00553E85" w:rsidRPr="00051C46" w:rsidRDefault="00067A2C" w:rsidP="00067A2C">
      <w:pPr>
        <w:pStyle w:val="ListParagraph"/>
        <w:numPr>
          <w:ilvl w:val="0"/>
          <w:numId w:val="4"/>
        </w:numPr>
        <w:rPr>
          <w:rFonts w:eastAsia="Times New Roman" w:cs="Times New Roman"/>
          <w:szCs w:val="24"/>
        </w:rPr>
      </w:pPr>
      <w:r w:rsidRPr="00051C46">
        <w:rPr>
          <w:rFonts w:eastAsia="Times New Roman" w:cs="Times New Roman"/>
          <w:b/>
          <w:szCs w:val="24"/>
        </w:rPr>
        <w:t xml:space="preserve">BE </w:t>
      </w:r>
      <w:r w:rsidR="00D86A75" w:rsidRPr="00051C46">
        <w:rPr>
          <w:rFonts w:eastAsia="Times New Roman" w:cs="Times New Roman"/>
          <w:b/>
          <w:szCs w:val="24"/>
        </w:rPr>
        <w:t>TIMELY:</w:t>
      </w:r>
      <w:r w:rsidRPr="00051C46">
        <w:rPr>
          <w:rFonts w:eastAsia="Times New Roman" w:cs="Times New Roman"/>
          <w:szCs w:val="24"/>
        </w:rPr>
        <w:t xml:space="preserve"> </w:t>
      </w:r>
      <w:r w:rsidR="00D86A75" w:rsidRPr="00051C46">
        <w:rPr>
          <w:rFonts w:eastAsia="Times New Roman" w:cs="Times New Roman"/>
          <w:szCs w:val="24"/>
        </w:rPr>
        <w:t>Share news and content related to your expertise that is new and relevant.</w:t>
      </w:r>
      <w:r w:rsidRPr="00051C46">
        <w:rPr>
          <w:rFonts w:eastAsia="Times New Roman" w:cs="Times New Roman"/>
          <w:szCs w:val="24"/>
        </w:rPr>
        <w:t xml:space="preserve"> </w:t>
      </w:r>
      <w:r w:rsidR="00D86A75" w:rsidRPr="00051C46">
        <w:rPr>
          <w:rFonts w:eastAsia="Times New Roman" w:cs="Times New Roman"/>
          <w:szCs w:val="24"/>
        </w:rPr>
        <w:t xml:space="preserve">Be sure to add your own insights. </w:t>
      </w:r>
    </w:p>
    <w:p w:rsidR="008362F6" w:rsidRPr="00051C46" w:rsidRDefault="008362F6" w:rsidP="00067A2C">
      <w:pPr>
        <w:pStyle w:val="ListParagraph"/>
        <w:rPr>
          <w:rFonts w:eastAsia="Times New Roman" w:cs="Times New Roman"/>
          <w:szCs w:val="24"/>
        </w:rPr>
      </w:pPr>
      <w:r w:rsidRPr="00051C46">
        <w:rPr>
          <w:rFonts w:eastAsia="Times New Roman" w:cs="Times New Roman"/>
          <w:noProof/>
          <w:szCs w:val="24"/>
        </w:rPr>
        <w:drawing>
          <wp:inline distT="0" distB="0" distL="0" distR="0" wp14:anchorId="3D07BE96" wp14:editId="6D27627F">
            <wp:extent cx="1685925" cy="1064795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-16-2014 9-42-33 AM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064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1C46" w:rsidRPr="00051C46" w:rsidRDefault="00051C46" w:rsidP="008362F6">
      <w:pPr>
        <w:jc w:val="both"/>
        <w:rPr>
          <w:rFonts w:cs="Arial"/>
          <w:bCs/>
          <w:i/>
          <w:color w:val="000000"/>
          <w:szCs w:val="24"/>
        </w:rPr>
      </w:pPr>
    </w:p>
    <w:p w:rsidR="008362F6" w:rsidRPr="00051C46" w:rsidRDefault="00051C46" w:rsidP="008362F6">
      <w:pPr>
        <w:jc w:val="both"/>
        <w:rPr>
          <w:rFonts w:cs="Arial"/>
          <w:b/>
          <w:bCs/>
          <w:color w:val="000000"/>
          <w:szCs w:val="24"/>
        </w:rPr>
      </w:pPr>
      <w:r w:rsidRPr="00051C46">
        <w:rPr>
          <w:rFonts w:cs="Arial"/>
          <w:bCs/>
          <w:i/>
          <w:color w:val="000000"/>
          <w:szCs w:val="24"/>
        </w:rPr>
        <w:br/>
      </w:r>
      <w:r w:rsidRPr="00051C46">
        <w:rPr>
          <w:rFonts w:cs="Arial"/>
          <w:bCs/>
          <w:i/>
          <w:color w:val="000000"/>
          <w:szCs w:val="24"/>
        </w:rPr>
        <w:br/>
      </w:r>
      <w:r w:rsidRPr="00051C46">
        <w:rPr>
          <w:rFonts w:cs="Arial"/>
          <w:bCs/>
          <w:i/>
          <w:color w:val="000000"/>
          <w:szCs w:val="24"/>
        </w:rPr>
        <w:br/>
      </w:r>
      <w:r w:rsidR="008362F6" w:rsidRPr="00051C46">
        <w:rPr>
          <w:rFonts w:cs="Arial"/>
          <w:b/>
          <w:bCs/>
          <w:color w:val="000000"/>
          <w:szCs w:val="24"/>
        </w:rPr>
        <w:t xml:space="preserve">Three Questions to Help You </w:t>
      </w:r>
      <w:r w:rsidR="00067A2C" w:rsidRPr="00051C46">
        <w:rPr>
          <w:rFonts w:cs="Arial"/>
          <w:b/>
          <w:bCs/>
          <w:color w:val="000000"/>
          <w:szCs w:val="24"/>
        </w:rPr>
        <w:t>Write</w:t>
      </w:r>
      <w:r w:rsidR="008362F6" w:rsidRPr="00051C46">
        <w:rPr>
          <w:rFonts w:cs="Arial"/>
          <w:b/>
          <w:bCs/>
          <w:color w:val="000000"/>
          <w:szCs w:val="24"/>
        </w:rPr>
        <w:t xml:space="preserve"> a Strong Tweet:</w:t>
      </w:r>
    </w:p>
    <w:p w:rsidR="008362F6" w:rsidRPr="00051C46" w:rsidRDefault="008362F6" w:rsidP="008362F6">
      <w:pPr>
        <w:pStyle w:val="ListParagraph"/>
        <w:numPr>
          <w:ilvl w:val="0"/>
          <w:numId w:val="2"/>
        </w:numPr>
        <w:jc w:val="both"/>
        <w:rPr>
          <w:rFonts w:cs="Arial"/>
          <w:bCs/>
          <w:color w:val="000000"/>
          <w:szCs w:val="24"/>
        </w:rPr>
      </w:pPr>
      <w:r w:rsidRPr="00051C46">
        <w:rPr>
          <w:rFonts w:cs="Arial"/>
          <w:bCs/>
          <w:color w:val="000000"/>
          <w:szCs w:val="24"/>
        </w:rPr>
        <w:t>Is this valuable to others? Can they learn something</w:t>
      </w:r>
      <w:r w:rsidR="00067A2C" w:rsidRPr="00051C46">
        <w:rPr>
          <w:rFonts w:cs="Arial"/>
          <w:bCs/>
          <w:color w:val="000000"/>
          <w:szCs w:val="24"/>
        </w:rPr>
        <w:t xml:space="preserve"> new</w:t>
      </w:r>
      <w:r w:rsidRPr="00051C46">
        <w:rPr>
          <w:rFonts w:cs="Arial"/>
          <w:bCs/>
          <w:color w:val="000000"/>
          <w:szCs w:val="24"/>
        </w:rPr>
        <w:t xml:space="preserve"> or find a way to get involved in something new?</w:t>
      </w:r>
    </w:p>
    <w:p w:rsidR="008362F6" w:rsidRPr="00051C46" w:rsidRDefault="008362F6" w:rsidP="008362F6">
      <w:pPr>
        <w:pStyle w:val="ListParagraph"/>
        <w:numPr>
          <w:ilvl w:val="0"/>
          <w:numId w:val="2"/>
        </w:numPr>
        <w:jc w:val="both"/>
        <w:rPr>
          <w:rFonts w:cs="Arial"/>
          <w:bCs/>
          <w:color w:val="000000"/>
          <w:szCs w:val="24"/>
        </w:rPr>
      </w:pPr>
      <w:r w:rsidRPr="00051C46">
        <w:rPr>
          <w:rFonts w:cs="Arial"/>
          <w:bCs/>
          <w:color w:val="000000"/>
          <w:szCs w:val="24"/>
        </w:rPr>
        <w:t>Have you attributed this to someone</w:t>
      </w:r>
      <w:r w:rsidR="00067A2C" w:rsidRPr="00051C46">
        <w:rPr>
          <w:rFonts w:cs="Arial"/>
          <w:bCs/>
          <w:color w:val="000000"/>
          <w:szCs w:val="24"/>
        </w:rPr>
        <w:t>, perhaps the writer or sharer w</w:t>
      </w:r>
      <w:r w:rsidRPr="00051C46">
        <w:rPr>
          <w:rFonts w:cs="Arial"/>
          <w:bCs/>
          <w:color w:val="000000"/>
          <w:szCs w:val="24"/>
        </w:rPr>
        <w:t xml:space="preserve">ho </w:t>
      </w:r>
      <w:r w:rsidR="00067A2C" w:rsidRPr="00051C46">
        <w:rPr>
          <w:rFonts w:cs="Arial"/>
          <w:bCs/>
          <w:color w:val="000000"/>
          <w:szCs w:val="24"/>
        </w:rPr>
        <w:t>s</w:t>
      </w:r>
      <w:r w:rsidRPr="00051C46">
        <w:rPr>
          <w:rFonts w:cs="Arial"/>
          <w:bCs/>
          <w:color w:val="000000"/>
          <w:szCs w:val="24"/>
        </w:rPr>
        <w:t>urface</w:t>
      </w:r>
      <w:r w:rsidR="00067A2C" w:rsidRPr="00051C46">
        <w:rPr>
          <w:rFonts w:cs="Arial"/>
          <w:bCs/>
          <w:color w:val="000000"/>
          <w:szCs w:val="24"/>
        </w:rPr>
        <w:t>d</w:t>
      </w:r>
      <w:r w:rsidRPr="00051C46">
        <w:rPr>
          <w:rFonts w:cs="Arial"/>
          <w:bCs/>
          <w:color w:val="000000"/>
          <w:szCs w:val="24"/>
        </w:rPr>
        <w:t xml:space="preserve"> this</w:t>
      </w:r>
      <w:r w:rsidR="00067A2C" w:rsidRPr="00051C46">
        <w:rPr>
          <w:rFonts w:cs="Arial"/>
          <w:bCs/>
          <w:color w:val="000000"/>
          <w:szCs w:val="24"/>
        </w:rPr>
        <w:t xml:space="preserve"> f</w:t>
      </w:r>
      <w:r w:rsidRPr="00051C46">
        <w:rPr>
          <w:rFonts w:cs="Arial"/>
          <w:bCs/>
          <w:color w:val="000000"/>
          <w:szCs w:val="24"/>
        </w:rPr>
        <w:t>or you?</w:t>
      </w:r>
    </w:p>
    <w:p w:rsidR="008362F6" w:rsidRPr="00051C46" w:rsidRDefault="008362F6" w:rsidP="008362F6">
      <w:pPr>
        <w:pStyle w:val="ListParagraph"/>
        <w:numPr>
          <w:ilvl w:val="0"/>
          <w:numId w:val="2"/>
        </w:numPr>
        <w:jc w:val="both"/>
        <w:rPr>
          <w:rFonts w:cs="Arial"/>
          <w:bCs/>
          <w:color w:val="000000"/>
          <w:szCs w:val="24"/>
        </w:rPr>
      </w:pPr>
      <w:r w:rsidRPr="00051C46">
        <w:rPr>
          <w:rFonts w:cs="Arial"/>
          <w:bCs/>
          <w:color w:val="000000"/>
          <w:szCs w:val="24"/>
        </w:rPr>
        <w:t xml:space="preserve">Did you add a hashtag to increase reach </w:t>
      </w:r>
      <w:r w:rsidR="00051C46" w:rsidRPr="00051C46">
        <w:rPr>
          <w:rFonts w:cs="Arial"/>
          <w:bCs/>
          <w:color w:val="000000"/>
          <w:szCs w:val="24"/>
        </w:rPr>
        <w:t>with</w:t>
      </w:r>
      <w:r w:rsidRPr="00051C46">
        <w:rPr>
          <w:rFonts w:cs="Arial"/>
          <w:bCs/>
          <w:color w:val="000000"/>
          <w:szCs w:val="24"/>
        </w:rPr>
        <w:t xml:space="preserve"> the right audience?</w:t>
      </w:r>
    </w:p>
    <w:p w:rsidR="004F32AF" w:rsidRPr="00051C46" w:rsidRDefault="004F32AF" w:rsidP="004F32AF">
      <w:pPr>
        <w:pStyle w:val="ListParagraph"/>
        <w:ind w:left="360"/>
        <w:jc w:val="both"/>
        <w:rPr>
          <w:rFonts w:cs="Arial"/>
          <w:bCs/>
          <w:i/>
          <w:color w:val="000000"/>
          <w:szCs w:val="24"/>
        </w:rPr>
      </w:pPr>
    </w:p>
    <w:p w:rsidR="004F32AF" w:rsidRPr="00051C46" w:rsidRDefault="004F32AF" w:rsidP="004F32AF">
      <w:pPr>
        <w:pStyle w:val="ListParagraph"/>
        <w:ind w:left="0"/>
        <w:rPr>
          <w:rFonts w:cs="Arial"/>
          <w:b/>
          <w:bCs/>
          <w:color w:val="000000"/>
          <w:szCs w:val="24"/>
        </w:rPr>
      </w:pPr>
      <w:r w:rsidRPr="00051C46">
        <w:rPr>
          <w:rFonts w:cs="Arial"/>
          <w:b/>
          <w:bCs/>
          <w:color w:val="000000"/>
          <w:szCs w:val="24"/>
        </w:rPr>
        <w:t>Style Guidelines:</w:t>
      </w:r>
      <w:r w:rsidR="00067A2C" w:rsidRPr="00051C46">
        <w:rPr>
          <w:rFonts w:cs="Arial"/>
          <w:b/>
          <w:bCs/>
          <w:color w:val="000000"/>
          <w:szCs w:val="24"/>
        </w:rPr>
        <w:t xml:space="preserve"> </w:t>
      </w:r>
      <w:r w:rsidRPr="00051C46">
        <w:rPr>
          <w:rFonts w:cs="Arial"/>
          <w:b/>
          <w:bCs/>
          <w:color w:val="000000"/>
          <w:szCs w:val="24"/>
        </w:rPr>
        <w:t>Writing Great Tweets</w:t>
      </w:r>
    </w:p>
    <w:p w:rsidR="00447966" w:rsidRPr="00051C46" w:rsidRDefault="006E44C6" w:rsidP="004F32AF">
      <w:pPr>
        <w:pStyle w:val="ListParagraph"/>
        <w:numPr>
          <w:ilvl w:val="0"/>
          <w:numId w:val="7"/>
        </w:numPr>
        <w:rPr>
          <w:rFonts w:cs="Arial"/>
          <w:bCs/>
          <w:color w:val="000000"/>
          <w:szCs w:val="24"/>
        </w:rPr>
      </w:pPr>
      <w:r w:rsidRPr="00051C46">
        <w:rPr>
          <w:rFonts w:cs="Arial"/>
          <w:bCs/>
          <w:color w:val="000000"/>
          <w:szCs w:val="24"/>
        </w:rPr>
        <w:lastRenderedPageBreak/>
        <w:t>Omit needless words</w:t>
      </w:r>
    </w:p>
    <w:p w:rsidR="006E44C6" w:rsidRPr="00051C46" w:rsidRDefault="006E44C6" w:rsidP="004F32AF">
      <w:pPr>
        <w:pStyle w:val="ListParagraph"/>
        <w:numPr>
          <w:ilvl w:val="0"/>
          <w:numId w:val="7"/>
        </w:numPr>
        <w:rPr>
          <w:rFonts w:cs="Arial"/>
          <w:bCs/>
          <w:color w:val="000000"/>
          <w:szCs w:val="24"/>
        </w:rPr>
      </w:pPr>
      <w:r w:rsidRPr="00051C46">
        <w:rPr>
          <w:rFonts w:cs="Arial"/>
          <w:bCs/>
          <w:color w:val="000000"/>
          <w:szCs w:val="24"/>
        </w:rPr>
        <w:t xml:space="preserve">Describe </w:t>
      </w:r>
    </w:p>
    <w:p w:rsidR="00447966" w:rsidRPr="00051C46" w:rsidRDefault="006E44C6" w:rsidP="004F32AF">
      <w:pPr>
        <w:pStyle w:val="ListParagraph"/>
        <w:numPr>
          <w:ilvl w:val="0"/>
          <w:numId w:val="7"/>
        </w:numPr>
        <w:rPr>
          <w:rFonts w:cs="Arial"/>
          <w:bCs/>
          <w:color w:val="000000"/>
          <w:szCs w:val="24"/>
        </w:rPr>
      </w:pPr>
      <w:r w:rsidRPr="00051C46">
        <w:rPr>
          <w:rFonts w:cs="Arial"/>
          <w:bCs/>
          <w:color w:val="000000"/>
          <w:szCs w:val="24"/>
        </w:rPr>
        <w:t>Simplify</w:t>
      </w:r>
    </w:p>
    <w:p w:rsidR="00447966" w:rsidRPr="00051C46" w:rsidRDefault="006E44C6" w:rsidP="004F32AF">
      <w:pPr>
        <w:pStyle w:val="ListParagraph"/>
        <w:numPr>
          <w:ilvl w:val="0"/>
          <w:numId w:val="7"/>
        </w:numPr>
        <w:rPr>
          <w:rFonts w:cs="Arial"/>
          <w:bCs/>
          <w:color w:val="000000"/>
          <w:szCs w:val="24"/>
        </w:rPr>
      </w:pPr>
      <w:r w:rsidRPr="00051C46">
        <w:rPr>
          <w:rFonts w:cs="Arial"/>
          <w:bCs/>
          <w:color w:val="000000"/>
          <w:szCs w:val="24"/>
        </w:rPr>
        <w:t>Avoid giving it all away</w:t>
      </w:r>
    </w:p>
    <w:p w:rsidR="00447966" w:rsidRPr="00051C46" w:rsidRDefault="006E44C6" w:rsidP="004F32AF">
      <w:pPr>
        <w:pStyle w:val="ListParagraph"/>
        <w:numPr>
          <w:ilvl w:val="0"/>
          <w:numId w:val="7"/>
        </w:numPr>
        <w:rPr>
          <w:rFonts w:cs="Arial"/>
          <w:bCs/>
          <w:color w:val="000000"/>
          <w:szCs w:val="24"/>
        </w:rPr>
      </w:pPr>
      <w:r w:rsidRPr="00051C46">
        <w:rPr>
          <w:rFonts w:cs="Arial"/>
          <w:bCs/>
          <w:color w:val="000000"/>
          <w:szCs w:val="24"/>
        </w:rPr>
        <w:t>One thought per tweet</w:t>
      </w:r>
    </w:p>
    <w:p w:rsidR="006E44C6" w:rsidRPr="00051C46" w:rsidRDefault="006E44C6" w:rsidP="00D066C3">
      <w:pPr>
        <w:pStyle w:val="ListParagraph"/>
        <w:ind w:left="0"/>
        <w:rPr>
          <w:rFonts w:cs="Arial"/>
          <w:b/>
          <w:bCs/>
          <w:color w:val="000000"/>
          <w:szCs w:val="24"/>
        </w:rPr>
      </w:pPr>
    </w:p>
    <w:p w:rsidR="004F32AF" w:rsidRPr="00051C46" w:rsidRDefault="008362F6" w:rsidP="00D066C3">
      <w:pPr>
        <w:pStyle w:val="ListParagraph"/>
        <w:ind w:left="0"/>
        <w:rPr>
          <w:rFonts w:cs="Arial"/>
          <w:b/>
          <w:bCs/>
          <w:color w:val="000000"/>
          <w:szCs w:val="24"/>
        </w:rPr>
      </w:pPr>
      <w:r w:rsidRPr="00051C46">
        <w:rPr>
          <w:rFonts w:cs="Arial"/>
          <w:b/>
          <w:bCs/>
          <w:color w:val="000000"/>
          <w:szCs w:val="24"/>
        </w:rPr>
        <w:t>How to Avoid Twitter Writer’s Block</w:t>
      </w:r>
    </w:p>
    <w:p w:rsidR="00447966" w:rsidRPr="00051C46" w:rsidRDefault="006E44C6" w:rsidP="004F32AF">
      <w:pPr>
        <w:pStyle w:val="ListParagraph"/>
        <w:numPr>
          <w:ilvl w:val="0"/>
          <w:numId w:val="5"/>
        </w:numPr>
        <w:rPr>
          <w:rFonts w:cs="Arial"/>
          <w:bCs/>
          <w:color w:val="000000"/>
          <w:szCs w:val="24"/>
        </w:rPr>
      </w:pPr>
      <w:r w:rsidRPr="00051C46">
        <w:rPr>
          <w:rFonts w:cs="Arial"/>
          <w:bCs/>
          <w:color w:val="000000"/>
          <w:szCs w:val="24"/>
        </w:rPr>
        <w:t>Inspirational Quote</w:t>
      </w:r>
      <w:r w:rsidR="004F32AF" w:rsidRPr="00051C46">
        <w:rPr>
          <w:rFonts w:cs="Arial"/>
          <w:bCs/>
          <w:color w:val="000000"/>
          <w:szCs w:val="24"/>
        </w:rPr>
        <w:t>s</w:t>
      </w:r>
    </w:p>
    <w:p w:rsidR="004F32AF" w:rsidRPr="00051C46" w:rsidRDefault="004F32AF" w:rsidP="004F32AF">
      <w:pPr>
        <w:pStyle w:val="ListParagraph"/>
        <w:rPr>
          <w:rFonts w:cs="Arial"/>
          <w:bCs/>
          <w:color w:val="000000"/>
          <w:szCs w:val="24"/>
        </w:rPr>
      </w:pPr>
      <w:r w:rsidRPr="00051C46">
        <w:rPr>
          <w:rFonts w:cs="Arial"/>
          <w:bCs/>
          <w:noProof/>
          <w:color w:val="000000"/>
          <w:szCs w:val="24"/>
        </w:rPr>
        <w:drawing>
          <wp:inline distT="0" distB="0" distL="0" distR="0" wp14:anchorId="1AFA9275" wp14:editId="19D150C6">
            <wp:extent cx="1419225" cy="709613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-14-2014 2-24-36 PM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227" cy="709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32AF" w:rsidRPr="00051C46" w:rsidRDefault="004F32AF" w:rsidP="004F32AF">
      <w:pPr>
        <w:pStyle w:val="ListParagraph"/>
        <w:numPr>
          <w:ilvl w:val="0"/>
          <w:numId w:val="5"/>
        </w:numPr>
        <w:rPr>
          <w:rFonts w:cs="Arial"/>
          <w:bCs/>
          <w:color w:val="000000"/>
          <w:szCs w:val="24"/>
        </w:rPr>
      </w:pPr>
      <w:r w:rsidRPr="00051C46">
        <w:rPr>
          <w:rFonts w:cs="Arial"/>
          <w:bCs/>
          <w:color w:val="000000"/>
          <w:szCs w:val="24"/>
        </w:rPr>
        <w:t>Observation or something you overhear</w:t>
      </w:r>
    </w:p>
    <w:p w:rsidR="004F32AF" w:rsidRPr="00051C46" w:rsidRDefault="004F32AF" w:rsidP="004F32AF">
      <w:pPr>
        <w:pStyle w:val="ListParagraph"/>
        <w:rPr>
          <w:rFonts w:cs="Arial"/>
          <w:bCs/>
          <w:color w:val="000000"/>
          <w:szCs w:val="24"/>
        </w:rPr>
      </w:pPr>
      <w:r w:rsidRPr="00051C46">
        <w:rPr>
          <w:rFonts w:cs="Arial"/>
          <w:bCs/>
          <w:noProof/>
          <w:color w:val="000000"/>
          <w:szCs w:val="24"/>
        </w:rPr>
        <w:drawing>
          <wp:inline distT="0" distB="0" distL="0" distR="0" wp14:anchorId="0E146D3C" wp14:editId="40AF5E34">
            <wp:extent cx="1443038" cy="860427"/>
            <wp:effectExtent l="0" t="0" r="508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-14-2014 2-31-58 PM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2738" cy="860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7966" w:rsidRPr="00051C46" w:rsidRDefault="004F32AF" w:rsidP="004F32AF">
      <w:pPr>
        <w:pStyle w:val="ListParagraph"/>
        <w:numPr>
          <w:ilvl w:val="0"/>
          <w:numId w:val="5"/>
        </w:numPr>
        <w:rPr>
          <w:rFonts w:cs="Arial"/>
          <w:bCs/>
          <w:color w:val="000000"/>
          <w:szCs w:val="24"/>
        </w:rPr>
      </w:pPr>
      <w:r w:rsidRPr="00051C46">
        <w:rPr>
          <w:rFonts w:cs="Arial"/>
          <w:bCs/>
          <w:color w:val="000000"/>
          <w:szCs w:val="24"/>
        </w:rPr>
        <w:t xml:space="preserve">Something funny </w:t>
      </w:r>
    </w:p>
    <w:p w:rsidR="004F32AF" w:rsidRPr="00051C46" w:rsidRDefault="004F32AF" w:rsidP="004F32AF">
      <w:pPr>
        <w:pStyle w:val="ListParagraph"/>
        <w:rPr>
          <w:rFonts w:cs="Arial"/>
          <w:bCs/>
          <w:color w:val="000000"/>
          <w:szCs w:val="24"/>
        </w:rPr>
      </w:pPr>
      <w:r w:rsidRPr="00051C46">
        <w:rPr>
          <w:rFonts w:cs="Arial"/>
          <w:bCs/>
          <w:noProof/>
          <w:color w:val="000000"/>
          <w:szCs w:val="24"/>
        </w:rPr>
        <w:drawing>
          <wp:inline distT="0" distB="0" distL="0" distR="0" wp14:anchorId="22BDCEB4" wp14:editId="66AF92C0">
            <wp:extent cx="1785938" cy="962040"/>
            <wp:effectExtent l="0" t="0" r="508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-14-2014 2-22-13 PM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8422" cy="963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7966" w:rsidRPr="00051C46" w:rsidRDefault="006E44C6" w:rsidP="004F32AF">
      <w:pPr>
        <w:pStyle w:val="ListParagraph"/>
        <w:numPr>
          <w:ilvl w:val="0"/>
          <w:numId w:val="5"/>
        </w:numPr>
        <w:rPr>
          <w:rFonts w:cs="Arial"/>
          <w:bCs/>
          <w:color w:val="000000"/>
          <w:szCs w:val="24"/>
        </w:rPr>
      </w:pPr>
      <w:r w:rsidRPr="00051C46">
        <w:rPr>
          <w:rFonts w:cs="Arial"/>
          <w:bCs/>
          <w:color w:val="000000"/>
          <w:szCs w:val="24"/>
        </w:rPr>
        <w:t>Two words</w:t>
      </w:r>
    </w:p>
    <w:p w:rsidR="00D066C3" w:rsidRPr="00051C46" w:rsidRDefault="00D066C3" w:rsidP="00D066C3">
      <w:pPr>
        <w:pStyle w:val="ListParagraph"/>
        <w:rPr>
          <w:rFonts w:cs="Arial"/>
          <w:bCs/>
          <w:color w:val="000000"/>
          <w:szCs w:val="24"/>
        </w:rPr>
      </w:pPr>
      <w:r w:rsidRPr="00051C46">
        <w:rPr>
          <w:rFonts w:cs="Arial"/>
          <w:bCs/>
          <w:noProof/>
          <w:color w:val="000000"/>
          <w:szCs w:val="24"/>
        </w:rPr>
        <w:drawing>
          <wp:inline distT="0" distB="0" distL="0" distR="0" wp14:anchorId="789DB4E6" wp14:editId="5531E400">
            <wp:extent cx="962025" cy="1288764"/>
            <wp:effectExtent l="0" t="0" r="0" b="698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-14-2014 2-15-38 PM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198" cy="1288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32AF" w:rsidRPr="00051C46" w:rsidRDefault="006E44C6" w:rsidP="00D066C3">
      <w:pPr>
        <w:pStyle w:val="ListParagraph"/>
        <w:numPr>
          <w:ilvl w:val="0"/>
          <w:numId w:val="5"/>
        </w:numPr>
        <w:rPr>
          <w:rFonts w:cs="Arial"/>
          <w:b/>
          <w:bCs/>
          <w:color w:val="000000"/>
          <w:szCs w:val="24"/>
        </w:rPr>
      </w:pPr>
      <w:r w:rsidRPr="00051C46">
        <w:rPr>
          <w:rFonts w:cs="Arial"/>
          <w:bCs/>
          <w:color w:val="000000"/>
          <w:szCs w:val="24"/>
        </w:rPr>
        <w:t>RT with Added Value or Humor</w:t>
      </w:r>
      <w:r w:rsidR="00D066C3" w:rsidRPr="00051C46">
        <w:rPr>
          <w:rFonts w:cs="Arial"/>
          <w:bCs/>
          <w:color w:val="000000"/>
          <w:szCs w:val="24"/>
        </w:rPr>
        <w:br/>
      </w:r>
      <w:r w:rsidR="00D066C3" w:rsidRPr="00051C46">
        <w:rPr>
          <w:rFonts w:cs="Arial"/>
          <w:bCs/>
          <w:noProof/>
          <w:color w:val="000000"/>
          <w:szCs w:val="24"/>
        </w:rPr>
        <w:drawing>
          <wp:inline distT="0" distB="0" distL="0" distR="0" wp14:anchorId="7604A4FF" wp14:editId="2B3AB20A">
            <wp:extent cx="1103185" cy="1222813"/>
            <wp:effectExtent l="0" t="0" r="190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-14-2014 5-26-05 PM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5556" cy="1225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66C3" w:rsidRPr="00051C46" w:rsidRDefault="00D066C3" w:rsidP="00D066C3">
      <w:pPr>
        <w:ind w:left="360"/>
        <w:rPr>
          <w:rFonts w:cs="Arial"/>
          <w:b/>
          <w:bCs/>
          <w:color w:val="000000"/>
          <w:szCs w:val="24"/>
        </w:rPr>
      </w:pPr>
    </w:p>
    <w:p w:rsidR="003E093B" w:rsidRPr="00051C46" w:rsidRDefault="003E093B" w:rsidP="00D066C3">
      <w:pPr>
        <w:ind w:left="360"/>
        <w:rPr>
          <w:rFonts w:cs="Arial"/>
          <w:b/>
          <w:bCs/>
          <w:color w:val="000000"/>
          <w:szCs w:val="24"/>
        </w:rPr>
      </w:pPr>
      <w:r w:rsidRPr="00051C46">
        <w:rPr>
          <w:rFonts w:cs="Arial"/>
          <w:b/>
          <w:bCs/>
          <w:color w:val="000000"/>
          <w:szCs w:val="24"/>
        </w:rPr>
        <w:t xml:space="preserve">Set Up </w:t>
      </w:r>
      <w:r w:rsidR="00051C46" w:rsidRPr="00051C46">
        <w:rPr>
          <w:rFonts w:cs="Arial"/>
          <w:b/>
          <w:bCs/>
          <w:color w:val="000000"/>
          <w:szCs w:val="24"/>
        </w:rPr>
        <w:t>a</w:t>
      </w:r>
      <w:r w:rsidRPr="00051C46">
        <w:rPr>
          <w:rFonts w:cs="Arial"/>
          <w:b/>
          <w:bCs/>
          <w:color w:val="000000"/>
          <w:szCs w:val="24"/>
        </w:rPr>
        <w:t xml:space="preserve"> Day-By-Day Schedule of Practicing</w:t>
      </w:r>
    </w:p>
    <w:p w:rsidR="003E093B" w:rsidRPr="00051C46" w:rsidRDefault="003E093B" w:rsidP="00051C46">
      <w:pPr>
        <w:ind w:left="720"/>
        <w:rPr>
          <w:rFonts w:cs="Arial"/>
          <w:b/>
          <w:bCs/>
          <w:color w:val="000000"/>
          <w:szCs w:val="24"/>
        </w:rPr>
      </w:pPr>
      <w:r w:rsidRPr="00051C46">
        <w:rPr>
          <w:rFonts w:cs="Arial"/>
          <w:color w:val="222222"/>
          <w:szCs w:val="24"/>
          <w:shd w:val="clear" w:color="auto" w:fill="FFFFFF"/>
        </w:rPr>
        <w:t>Monday:  Two-Word Tweet</w:t>
      </w:r>
      <w:r w:rsidRPr="00051C46">
        <w:rPr>
          <w:rFonts w:cs="Arial"/>
          <w:color w:val="222222"/>
          <w:szCs w:val="24"/>
        </w:rPr>
        <w:br/>
      </w:r>
      <w:r w:rsidRPr="00051C46">
        <w:rPr>
          <w:rFonts w:cs="Arial"/>
          <w:color w:val="222222"/>
          <w:szCs w:val="24"/>
          <w:shd w:val="clear" w:color="auto" w:fill="FFFFFF"/>
        </w:rPr>
        <w:t>Tuesday:  Quote or Overheard</w:t>
      </w:r>
      <w:r w:rsidRPr="00051C46">
        <w:rPr>
          <w:rFonts w:cs="Arial"/>
          <w:color w:val="222222"/>
          <w:szCs w:val="24"/>
        </w:rPr>
        <w:br/>
      </w:r>
      <w:r w:rsidRPr="00051C46">
        <w:rPr>
          <w:rFonts w:cs="Arial"/>
          <w:color w:val="222222"/>
          <w:szCs w:val="24"/>
          <w:shd w:val="clear" w:color="auto" w:fill="FFFFFF"/>
        </w:rPr>
        <w:t>Wednesday:  RT with added Insight</w:t>
      </w:r>
      <w:r w:rsidRPr="00051C46">
        <w:rPr>
          <w:rFonts w:cs="Arial"/>
          <w:color w:val="222222"/>
          <w:szCs w:val="24"/>
        </w:rPr>
        <w:br/>
      </w:r>
      <w:r w:rsidRPr="00051C46">
        <w:rPr>
          <w:rFonts w:cs="Arial"/>
          <w:color w:val="222222"/>
          <w:szCs w:val="24"/>
          <w:shd w:val="clear" w:color="auto" w:fill="FFFFFF"/>
        </w:rPr>
        <w:lastRenderedPageBreak/>
        <w:t>Thursday: Humor</w:t>
      </w:r>
      <w:r w:rsidRPr="00051C46">
        <w:rPr>
          <w:rFonts w:cs="Arial"/>
          <w:color w:val="222222"/>
          <w:szCs w:val="24"/>
        </w:rPr>
        <w:br/>
      </w:r>
      <w:r w:rsidRPr="00051C46">
        <w:rPr>
          <w:rFonts w:cs="Arial"/>
          <w:color w:val="222222"/>
          <w:szCs w:val="24"/>
          <w:shd w:val="clear" w:color="auto" w:fill="FFFFFF"/>
        </w:rPr>
        <w:t>Friday: One Thought Tweet</w:t>
      </w:r>
    </w:p>
    <w:p w:rsidR="003E093B" w:rsidRPr="00051C46" w:rsidRDefault="003E093B" w:rsidP="00D066C3">
      <w:pPr>
        <w:ind w:left="360"/>
        <w:rPr>
          <w:rFonts w:cs="Arial"/>
          <w:b/>
          <w:bCs/>
          <w:color w:val="000000"/>
          <w:szCs w:val="24"/>
        </w:rPr>
      </w:pPr>
    </w:p>
    <w:p w:rsidR="006E44C6" w:rsidRPr="00051C46" w:rsidRDefault="006E44C6" w:rsidP="00D066C3">
      <w:pPr>
        <w:ind w:left="360"/>
        <w:rPr>
          <w:rFonts w:cs="Arial"/>
          <w:b/>
          <w:bCs/>
          <w:color w:val="000000"/>
          <w:szCs w:val="24"/>
        </w:rPr>
      </w:pPr>
      <w:r w:rsidRPr="00051C46">
        <w:rPr>
          <w:rFonts w:cs="Arial"/>
          <w:b/>
          <w:bCs/>
          <w:color w:val="000000"/>
          <w:szCs w:val="24"/>
        </w:rPr>
        <w:t>Additional Reading</w:t>
      </w:r>
    </w:p>
    <w:p w:rsidR="00051C46" w:rsidRPr="00051C46" w:rsidRDefault="00065156" w:rsidP="00051C46">
      <w:pPr>
        <w:pStyle w:val="ListParagraph"/>
        <w:numPr>
          <w:ilvl w:val="0"/>
          <w:numId w:val="8"/>
        </w:numPr>
        <w:rPr>
          <w:rFonts w:cs="Arial"/>
        </w:rPr>
      </w:pPr>
      <w:hyperlink r:id="rId19" w:history="1">
        <w:r w:rsidR="00051C46" w:rsidRPr="00051C46">
          <w:rPr>
            <w:rStyle w:val="Hyperlink"/>
            <w:b/>
            <w:szCs w:val="24"/>
          </w:rPr>
          <w:t>How to Build the Perfect Tweet</w:t>
        </w:r>
      </w:hyperlink>
      <w:r w:rsidR="00051C46" w:rsidRPr="00051C46">
        <w:rPr>
          <w:rStyle w:val="Hyperlink"/>
          <w:b/>
          <w:szCs w:val="24"/>
        </w:rPr>
        <w:t>:</w:t>
      </w:r>
      <w:r w:rsidR="00051C46" w:rsidRPr="00051C46">
        <w:rPr>
          <w:rStyle w:val="Hyperlink"/>
          <w:rFonts w:cs="Arial"/>
        </w:rPr>
        <w:t xml:space="preserve"> </w:t>
      </w:r>
      <w:r w:rsidR="00051C46" w:rsidRPr="00051C46">
        <w:rPr>
          <w:rFonts w:cs="Arial"/>
        </w:rPr>
        <w:t>This diagram of the perfect tweet is useful to print and use as a guide.</w:t>
      </w:r>
    </w:p>
    <w:p w:rsidR="006E44C6" w:rsidRPr="00051C46" w:rsidRDefault="00065156" w:rsidP="006E44C6">
      <w:pPr>
        <w:pStyle w:val="ListParagraph"/>
        <w:numPr>
          <w:ilvl w:val="0"/>
          <w:numId w:val="8"/>
        </w:numPr>
        <w:rPr>
          <w:b/>
          <w:szCs w:val="24"/>
        </w:rPr>
      </w:pPr>
      <w:hyperlink r:id="rId20" w:history="1">
        <w:r w:rsidR="006E44C6" w:rsidRPr="00051C46">
          <w:rPr>
            <w:rStyle w:val="Hyperlink"/>
            <w:b/>
            <w:szCs w:val="24"/>
          </w:rPr>
          <w:t xml:space="preserve">A Scientific Guide To Writing Great Tweets: </w:t>
        </w:r>
      </w:hyperlink>
      <w:r w:rsidR="006E44C6" w:rsidRPr="00051C46">
        <w:rPr>
          <w:b/>
          <w:szCs w:val="24"/>
        </w:rPr>
        <w:t xml:space="preserve"> </w:t>
      </w:r>
      <w:r w:rsidR="006E44C6" w:rsidRPr="00051C46">
        <w:rPr>
          <w:szCs w:val="24"/>
        </w:rPr>
        <w:t>Tips based on research of millions of Tweets</w:t>
      </w:r>
    </w:p>
    <w:p w:rsidR="00051C46" w:rsidRPr="00051C46" w:rsidRDefault="00065156" w:rsidP="006E44C6">
      <w:pPr>
        <w:pStyle w:val="ListParagraph"/>
        <w:numPr>
          <w:ilvl w:val="0"/>
          <w:numId w:val="8"/>
        </w:numPr>
        <w:rPr>
          <w:b/>
          <w:color w:val="000000" w:themeColor="text1"/>
          <w:szCs w:val="24"/>
        </w:rPr>
      </w:pPr>
      <w:hyperlink r:id="rId21" w:history="1">
        <w:r w:rsidR="006E44C6" w:rsidRPr="00051C46">
          <w:rPr>
            <w:rStyle w:val="Hyperlink"/>
            <w:b/>
            <w:szCs w:val="24"/>
          </w:rPr>
          <w:t>How To Be Hilarious on Twitter</w:t>
        </w:r>
      </w:hyperlink>
      <w:r w:rsidR="006E44C6" w:rsidRPr="00051C46">
        <w:rPr>
          <w:b/>
          <w:szCs w:val="24"/>
        </w:rPr>
        <w:t>:</w:t>
      </w:r>
      <w:r w:rsidR="00067A2C" w:rsidRPr="00051C46">
        <w:rPr>
          <w:b/>
          <w:szCs w:val="24"/>
        </w:rPr>
        <w:t xml:space="preserve"> </w:t>
      </w:r>
      <w:r w:rsidR="006E44C6" w:rsidRPr="00051C46">
        <w:rPr>
          <w:szCs w:val="24"/>
        </w:rPr>
        <w:t xml:space="preserve">Practical Tips on Using Humor on </w:t>
      </w:r>
      <w:r w:rsidR="006E44C6" w:rsidRPr="00051C46">
        <w:rPr>
          <w:color w:val="000000" w:themeColor="text1"/>
          <w:szCs w:val="24"/>
        </w:rPr>
        <w:t>Twitter</w:t>
      </w:r>
    </w:p>
    <w:p w:rsidR="00051C46" w:rsidRPr="00051C46" w:rsidRDefault="00065156" w:rsidP="00051C46">
      <w:pPr>
        <w:pStyle w:val="ListParagraph"/>
        <w:numPr>
          <w:ilvl w:val="0"/>
          <w:numId w:val="8"/>
        </w:numPr>
        <w:rPr>
          <w:rStyle w:val="Hyperlink"/>
          <w:color w:val="000000" w:themeColor="text1"/>
          <w:szCs w:val="24"/>
        </w:rPr>
      </w:pPr>
      <w:hyperlink r:id="rId22" w:history="1">
        <w:r w:rsidR="00051C46" w:rsidRPr="00051C46">
          <w:rPr>
            <w:rStyle w:val="Hyperlink"/>
            <w:b/>
            <w:szCs w:val="24"/>
          </w:rPr>
          <w:t>Sources for Quotes</w:t>
        </w:r>
      </w:hyperlink>
    </w:p>
    <w:p w:rsidR="006E44C6" w:rsidRPr="00051C46" w:rsidRDefault="006E44C6" w:rsidP="00051C46">
      <w:pPr>
        <w:ind w:left="360"/>
        <w:rPr>
          <w:rFonts w:cs="Arial"/>
          <w:b/>
          <w:bCs/>
          <w:color w:val="000000" w:themeColor="text1"/>
          <w:szCs w:val="24"/>
        </w:rPr>
      </w:pPr>
    </w:p>
    <w:sectPr w:rsidR="006E44C6" w:rsidRPr="00051C46" w:rsidSect="00067A2C">
      <w:headerReference w:type="default" r:id="rId23"/>
      <w:footerReference w:type="default" r:id="rId24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156" w:rsidRDefault="00065156" w:rsidP="00067A2C">
      <w:r>
        <w:separator/>
      </w:r>
    </w:p>
  </w:endnote>
  <w:endnote w:type="continuationSeparator" w:id="0">
    <w:p w:rsidR="00065156" w:rsidRDefault="00065156" w:rsidP="00067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45527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67A2C" w:rsidRDefault="00067A2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13A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E10FE" w:rsidRDefault="009E10FE" w:rsidP="009E10FE">
    <w:pPr>
      <w:pStyle w:val="Footer"/>
      <w:rPr>
        <w:sz w:val="18"/>
      </w:rPr>
    </w:pPr>
    <w:r>
      <w:rPr>
        <w:sz w:val="18"/>
      </w:rPr>
      <w:t xml:space="preserve">Developed by Beth </w:t>
    </w:r>
    <w:proofErr w:type="spellStart"/>
    <w:r>
      <w:rPr>
        <w:sz w:val="18"/>
      </w:rPr>
      <w:t>Kanter</w:t>
    </w:r>
    <w:proofErr w:type="spellEnd"/>
    <w:r>
      <w:rPr>
        <w:sz w:val="18"/>
      </w:rPr>
      <w:t xml:space="preserve"> (www.bethkanter.org</w:t>
    </w:r>
    <w:proofErr w:type="gramStart"/>
    <w:r>
      <w:rPr>
        <w:sz w:val="18"/>
      </w:rPr>
      <w:t>)</w:t>
    </w:r>
    <w:proofErr w:type="gramEnd"/>
    <w:r>
      <w:rPr>
        <w:sz w:val="18"/>
      </w:rPr>
      <w:br/>
      <w:t>http://networked-leadership-skills.wikispaces.com/Module+1</w:t>
    </w:r>
  </w:p>
  <w:p w:rsidR="00067A2C" w:rsidRDefault="00067A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156" w:rsidRDefault="00065156" w:rsidP="00067A2C">
      <w:r>
        <w:separator/>
      </w:r>
    </w:p>
  </w:footnote>
  <w:footnote w:type="continuationSeparator" w:id="0">
    <w:p w:rsidR="00065156" w:rsidRDefault="00065156" w:rsidP="00067A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87B" w:rsidRDefault="0012787B" w:rsidP="0012787B">
    <w:pPr>
      <w:pStyle w:val="Header"/>
    </w:pPr>
    <w:r>
      <w:t xml:space="preserve">KDMC Online Course: Practical Networked Leadership Skills:  Building Thought Leadership on Social </w:t>
    </w:r>
  </w:p>
  <w:p w:rsidR="0012787B" w:rsidRDefault="0012787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81F08"/>
    <w:multiLevelType w:val="hybridMultilevel"/>
    <w:tmpl w:val="536E1CB0"/>
    <w:lvl w:ilvl="0" w:tplc="0D7816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A056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16AF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90B2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7A95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CC38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3C6A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5CAC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8A38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3652BE0"/>
    <w:multiLevelType w:val="hybridMultilevel"/>
    <w:tmpl w:val="75FA66CA"/>
    <w:lvl w:ilvl="0" w:tplc="3C10A8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66F51B9"/>
    <w:multiLevelType w:val="hybridMultilevel"/>
    <w:tmpl w:val="6F4C4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687F4A"/>
    <w:multiLevelType w:val="hybridMultilevel"/>
    <w:tmpl w:val="13D66668"/>
    <w:lvl w:ilvl="0" w:tplc="2D5A2E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F285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78EF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4061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66FB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40E1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9265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6AF9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5499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C9222C3"/>
    <w:multiLevelType w:val="hybridMultilevel"/>
    <w:tmpl w:val="B5528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C13E2D"/>
    <w:multiLevelType w:val="hybridMultilevel"/>
    <w:tmpl w:val="2D822AAA"/>
    <w:lvl w:ilvl="0" w:tplc="261679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660FF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00A2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7452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EE52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3C2B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CE3F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6C96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0E67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6E363E7"/>
    <w:multiLevelType w:val="hybridMultilevel"/>
    <w:tmpl w:val="D03658F0"/>
    <w:lvl w:ilvl="0" w:tplc="506CB8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48BB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64E2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8CF6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92B4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4CB0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34E2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34C7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B67A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9946D95"/>
    <w:multiLevelType w:val="hybridMultilevel"/>
    <w:tmpl w:val="76809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AE1CB3"/>
    <w:multiLevelType w:val="hybridMultilevel"/>
    <w:tmpl w:val="E6C00A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274014"/>
    <w:multiLevelType w:val="hybridMultilevel"/>
    <w:tmpl w:val="C310C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9"/>
  </w:num>
  <w:num w:numId="5">
    <w:abstractNumId w:val="5"/>
  </w:num>
  <w:num w:numId="6">
    <w:abstractNumId w:val="3"/>
  </w:num>
  <w:num w:numId="7">
    <w:abstractNumId w:val="6"/>
  </w:num>
  <w:num w:numId="8">
    <w:abstractNumId w:val="4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E85"/>
    <w:rsid w:val="00051C46"/>
    <w:rsid w:val="00065156"/>
    <w:rsid w:val="00067A2C"/>
    <w:rsid w:val="000F7A99"/>
    <w:rsid w:val="0012787B"/>
    <w:rsid w:val="00255F78"/>
    <w:rsid w:val="002A018C"/>
    <w:rsid w:val="002C4B01"/>
    <w:rsid w:val="00316CAB"/>
    <w:rsid w:val="003E093B"/>
    <w:rsid w:val="00447966"/>
    <w:rsid w:val="00481ADB"/>
    <w:rsid w:val="004F32AF"/>
    <w:rsid w:val="00553E85"/>
    <w:rsid w:val="00685999"/>
    <w:rsid w:val="00692EFE"/>
    <w:rsid w:val="006E44C6"/>
    <w:rsid w:val="0079177F"/>
    <w:rsid w:val="008116C1"/>
    <w:rsid w:val="008362F6"/>
    <w:rsid w:val="009E10FE"/>
    <w:rsid w:val="00B513A4"/>
    <w:rsid w:val="00D066C3"/>
    <w:rsid w:val="00D33E12"/>
    <w:rsid w:val="00D86A75"/>
    <w:rsid w:val="00DA6C40"/>
    <w:rsid w:val="00F3720A"/>
    <w:rsid w:val="00FB1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E85"/>
    <w:pPr>
      <w:spacing w:after="0" w:line="240" w:lineRule="auto"/>
    </w:pPr>
    <w:rPr>
      <w:rFonts w:ascii="Calibri" w:eastAsiaTheme="minorEastAsia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53E8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53E8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3E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E85"/>
    <w:rPr>
      <w:rFonts w:ascii="Tahoma" w:eastAsiaTheme="minorEastAsi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362F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67A2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7A2C"/>
    <w:rPr>
      <w:rFonts w:ascii="Calibri" w:eastAsiaTheme="minorEastAsia" w:hAnsi="Calibri"/>
    </w:rPr>
  </w:style>
  <w:style w:type="paragraph" w:styleId="Footer">
    <w:name w:val="footer"/>
    <w:basedOn w:val="Normal"/>
    <w:link w:val="FooterChar"/>
    <w:uiPriority w:val="99"/>
    <w:unhideWhenUsed/>
    <w:rsid w:val="00067A2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7A2C"/>
    <w:rPr>
      <w:rFonts w:ascii="Calibri" w:eastAsiaTheme="minorEastAsia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E85"/>
    <w:pPr>
      <w:spacing w:after="0" w:line="240" w:lineRule="auto"/>
    </w:pPr>
    <w:rPr>
      <w:rFonts w:ascii="Calibri" w:eastAsiaTheme="minorEastAsia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53E8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53E8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3E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E85"/>
    <w:rPr>
      <w:rFonts w:ascii="Tahoma" w:eastAsiaTheme="minorEastAsi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362F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67A2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7A2C"/>
    <w:rPr>
      <w:rFonts w:ascii="Calibri" w:eastAsiaTheme="minorEastAsia" w:hAnsi="Calibri"/>
    </w:rPr>
  </w:style>
  <w:style w:type="paragraph" w:styleId="Footer">
    <w:name w:val="footer"/>
    <w:basedOn w:val="Normal"/>
    <w:link w:val="FooterChar"/>
    <w:uiPriority w:val="99"/>
    <w:unhideWhenUsed/>
    <w:rsid w:val="00067A2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7A2C"/>
    <w:rPr>
      <w:rFonts w:ascii="Calibri" w:eastAsiaTheme="minorEastAsia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7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699103">
          <w:marLeft w:val="274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723">
          <w:marLeft w:val="274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6968">
          <w:marLeft w:val="274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20488">
          <w:marLeft w:val="274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12273">
          <w:marLeft w:val="274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3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6376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497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674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48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198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1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5147">
          <w:marLeft w:val="274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7028">
          <w:marLeft w:val="274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0748">
          <w:marLeft w:val="274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77972">
          <w:marLeft w:val="274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9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2300">
          <w:marLeft w:val="274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054">
          <w:marLeft w:val="274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88386">
          <w:marLeft w:val="274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6005">
          <w:marLeft w:val="274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04606">
          <w:marLeft w:val="274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2550">
          <w:marLeft w:val="274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fastcocreate.com/1682943/how-to-be-hilarious-on-twitter-from-a-writer-who-tweeted-her-way-to-tv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jpe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hyperlink" Target="http://blog.bufferapp.com/writing-great-tweets-scientific-guid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23" Type="http://schemas.openxmlformats.org/officeDocument/2006/relationships/header" Target="header1.xml"/><Relationship Id="rId10" Type="http://schemas.openxmlformats.org/officeDocument/2006/relationships/image" Target="media/image1.jpeg"/><Relationship Id="rId19" Type="http://schemas.openxmlformats.org/officeDocument/2006/relationships/hyperlink" Target="http://marketingthink.com/wp-content/uploads/2013/02/How-To-Write-The-Perfect-Tweet.pn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marketingthink.com/wp-content/uploads/2013/02/How-To-Write-The-Perfect-Tweet.png" TargetMode="External"/><Relationship Id="rId14" Type="http://schemas.openxmlformats.org/officeDocument/2006/relationships/image" Target="media/image5.jpeg"/><Relationship Id="rId22" Type="http://schemas.openxmlformats.org/officeDocument/2006/relationships/hyperlink" Target="http://www.bethkanter.org/quo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02125-9AA2-453E-A352-F6B600C4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Walter</dc:creator>
  <cp:lastModifiedBy>Walter</cp:lastModifiedBy>
  <cp:revision>10</cp:revision>
  <cp:lastPrinted>2015-01-26T02:08:00Z</cp:lastPrinted>
  <dcterms:created xsi:type="dcterms:W3CDTF">2015-01-26T01:57:00Z</dcterms:created>
  <dcterms:modified xsi:type="dcterms:W3CDTF">2015-01-26T02:08:00Z</dcterms:modified>
</cp:coreProperties>
</file>